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11F4" w14:textId="1BA5B5C1" w:rsidR="000021AD" w:rsidRDefault="000021AD" w:rsidP="000021AD">
      <w:pPr>
        <w:autoSpaceDE w:val="0"/>
        <w:autoSpaceDN w:val="0"/>
        <w:adjustRightInd w:val="0"/>
        <w:rPr>
          <w:rFonts w:ascii="Arial" w:hAnsi="Arial" w:cs="Arial"/>
          <w:color w:val="000000"/>
        </w:rPr>
      </w:pPr>
      <w:bookmarkStart w:id="0" w:name="_GoBack"/>
      <w:bookmarkEnd w:id="0"/>
      <w:r>
        <w:rPr>
          <w:rFonts w:ascii="Arial" w:hAnsi="Arial" w:cs="Arial"/>
          <w:b/>
          <w:bCs/>
          <w:i/>
          <w:iCs/>
          <w:color w:val="000000"/>
        </w:rPr>
        <w:t xml:space="preserve">Insert </w:t>
      </w:r>
      <w:r w:rsidR="002000ED">
        <w:rPr>
          <w:rFonts w:ascii="Arial" w:hAnsi="Arial" w:cs="Arial"/>
          <w:b/>
          <w:bCs/>
          <w:i/>
          <w:iCs/>
          <w:color w:val="000000"/>
        </w:rPr>
        <w:t>Charter/ LEA</w:t>
      </w:r>
      <w:r>
        <w:rPr>
          <w:rFonts w:ascii="Arial" w:hAnsi="Arial" w:cs="Arial"/>
          <w:b/>
          <w:bCs/>
          <w:i/>
          <w:iCs/>
          <w:color w:val="000000"/>
        </w:rPr>
        <w:t xml:space="preserve"> Letterhead</w:t>
      </w:r>
    </w:p>
    <w:p w14:paraId="6716821F" w14:textId="77777777" w:rsidR="000021AD" w:rsidRDefault="000021AD" w:rsidP="000021AD">
      <w:pPr>
        <w:autoSpaceDE w:val="0"/>
        <w:autoSpaceDN w:val="0"/>
        <w:adjustRightInd w:val="0"/>
        <w:rPr>
          <w:rFonts w:ascii="Arial" w:hAnsi="Arial" w:cs="Arial"/>
          <w:color w:val="000000"/>
        </w:rPr>
      </w:pPr>
    </w:p>
    <w:p w14:paraId="658AE036" w14:textId="77777777" w:rsidR="000021AD" w:rsidRDefault="000021AD" w:rsidP="000021AD">
      <w:pPr>
        <w:autoSpaceDE w:val="0"/>
        <w:autoSpaceDN w:val="0"/>
        <w:adjustRightInd w:val="0"/>
        <w:rPr>
          <w:rFonts w:ascii="Arial" w:hAnsi="Arial" w:cs="Arial"/>
          <w:color w:val="000000"/>
        </w:rPr>
      </w:pPr>
    </w:p>
    <w:p w14:paraId="1BC8689D" w14:textId="77777777" w:rsidR="000021AD" w:rsidRDefault="000021AD" w:rsidP="000021AD">
      <w:pPr>
        <w:autoSpaceDE w:val="0"/>
        <w:autoSpaceDN w:val="0"/>
        <w:adjustRightInd w:val="0"/>
        <w:rPr>
          <w:rFonts w:ascii="Arial" w:hAnsi="Arial" w:cs="Arial"/>
          <w:color w:val="000000"/>
        </w:rPr>
      </w:pPr>
    </w:p>
    <w:p w14:paraId="7261FF36" w14:textId="77777777" w:rsidR="000021AD" w:rsidRDefault="000021AD" w:rsidP="000021AD">
      <w:pPr>
        <w:autoSpaceDE w:val="0"/>
        <w:autoSpaceDN w:val="0"/>
        <w:adjustRightInd w:val="0"/>
        <w:jc w:val="center"/>
        <w:rPr>
          <w:rFonts w:ascii="Arial" w:hAnsi="Arial" w:cs="Arial"/>
          <w:color w:val="000000"/>
        </w:rPr>
      </w:pPr>
      <w:r>
        <w:rPr>
          <w:rFonts w:ascii="Arial" w:hAnsi="Arial" w:cs="Arial"/>
          <w:i/>
          <w:iCs/>
          <w:color w:val="000000"/>
        </w:rPr>
        <w:t>Insert Date</w:t>
      </w:r>
    </w:p>
    <w:p w14:paraId="3488B2F4" w14:textId="77777777" w:rsidR="000021AD" w:rsidRDefault="000021AD" w:rsidP="000021AD">
      <w:pPr>
        <w:autoSpaceDE w:val="0"/>
        <w:autoSpaceDN w:val="0"/>
        <w:adjustRightInd w:val="0"/>
        <w:rPr>
          <w:rFonts w:ascii="Arial" w:hAnsi="Arial" w:cs="Arial"/>
          <w:color w:val="000000"/>
        </w:rPr>
      </w:pPr>
    </w:p>
    <w:p w14:paraId="7B4609B0" w14:textId="77777777" w:rsidR="000021AD" w:rsidRDefault="000021AD" w:rsidP="000021AD">
      <w:pPr>
        <w:autoSpaceDE w:val="0"/>
        <w:autoSpaceDN w:val="0"/>
        <w:adjustRightInd w:val="0"/>
        <w:jc w:val="center"/>
        <w:rPr>
          <w:rFonts w:ascii="Arial" w:hAnsi="Arial" w:cs="Arial"/>
          <w:color w:val="000000"/>
        </w:rPr>
      </w:pPr>
      <w:r>
        <w:rPr>
          <w:rFonts w:ascii="Arial" w:hAnsi="Arial" w:cs="Arial"/>
          <w:i/>
          <w:iCs/>
          <w:color w:val="000000"/>
        </w:rPr>
        <w:t>VIA FIRST CLASS MAIL AND EMAIL</w:t>
      </w:r>
    </w:p>
    <w:p w14:paraId="48EE96FA" w14:textId="77777777" w:rsidR="000021AD" w:rsidRDefault="000021AD" w:rsidP="000021AD">
      <w:pPr>
        <w:autoSpaceDE w:val="0"/>
        <w:autoSpaceDN w:val="0"/>
        <w:adjustRightInd w:val="0"/>
        <w:jc w:val="center"/>
        <w:rPr>
          <w:rFonts w:ascii="Arial" w:hAnsi="Arial" w:cs="Arial"/>
          <w:color w:val="000000"/>
        </w:rPr>
      </w:pPr>
    </w:p>
    <w:p w14:paraId="0422E059" w14:textId="77777777" w:rsidR="000021AD" w:rsidRDefault="000021AD" w:rsidP="000021AD">
      <w:pPr>
        <w:autoSpaceDE w:val="0"/>
        <w:autoSpaceDN w:val="0"/>
        <w:adjustRightInd w:val="0"/>
        <w:rPr>
          <w:rFonts w:ascii="Arial" w:hAnsi="Arial" w:cs="Arial"/>
          <w:color w:val="000000"/>
        </w:rPr>
      </w:pPr>
      <w:r>
        <w:rPr>
          <w:rFonts w:ascii="Arial" w:hAnsi="Arial" w:cs="Arial"/>
          <w:i/>
          <w:iCs/>
          <w:color w:val="000000"/>
        </w:rPr>
        <w:t>Insert Parent Name and Address</w:t>
      </w:r>
      <w:r>
        <w:rPr>
          <w:rFonts w:ascii="MS Gothic" w:eastAsia="MS Gothic" w:hAnsi="MS Gothic" w:cs="MS Gothic" w:hint="eastAsia"/>
          <w:color w:val="000000"/>
        </w:rPr>
        <w:t> </w:t>
      </w:r>
    </w:p>
    <w:p w14:paraId="49055C8C" w14:textId="77777777" w:rsidR="000021AD" w:rsidRDefault="000021AD" w:rsidP="000021AD">
      <w:pPr>
        <w:autoSpaceDE w:val="0"/>
        <w:autoSpaceDN w:val="0"/>
        <w:adjustRightInd w:val="0"/>
        <w:rPr>
          <w:rFonts w:ascii="Arial" w:hAnsi="Arial" w:cs="Arial"/>
          <w:color w:val="000000"/>
        </w:rPr>
      </w:pPr>
    </w:p>
    <w:p w14:paraId="6DBC32C2" w14:textId="7BA62BC3" w:rsidR="000021AD" w:rsidRDefault="000021AD" w:rsidP="000021AD">
      <w:pPr>
        <w:tabs>
          <w:tab w:val="left" w:pos="720"/>
        </w:tabs>
        <w:autoSpaceDE w:val="0"/>
        <w:autoSpaceDN w:val="0"/>
        <w:adjustRightInd w:val="0"/>
        <w:ind w:left="720" w:hanging="720"/>
        <w:rPr>
          <w:rFonts w:ascii="Arial" w:hAnsi="Arial" w:cs="Arial"/>
          <w:color w:val="000000"/>
          <w:u w:color="000000"/>
        </w:rPr>
      </w:pPr>
      <w:r>
        <w:rPr>
          <w:rFonts w:ascii="Arial" w:hAnsi="Arial" w:cs="Arial"/>
          <w:b/>
          <w:bCs/>
          <w:color w:val="000000"/>
        </w:rPr>
        <w:t>RE:</w:t>
      </w:r>
      <w:r>
        <w:rPr>
          <w:rFonts w:ascii="Arial" w:hAnsi="Arial" w:cs="Arial"/>
          <w:b/>
          <w:bCs/>
          <w:color w:val="000000"/>
        </w:rPr>
        <w:tab/>
      </w:r>
      <w:r>
        <w:rPr>
          <w:rFonts w:ascii="Arial" w:hAnsi="Arial" w:cs="Arial"/>
          <w:b/>
          <w:bCs/>
          <w:color w:val="000000"/>
          <w:u w:val="single" w:color="000000"/>
        </w:rPr>
        <w:t>Insert Student Name</w:t>
      </w:r>
      <w:r>
        <w:rPr>
          <w:rFonts w:ascii="MS Gothic" w:eastAsia="MS Gothic" w:hAnsi="MS Gothic" w:cs="MS Gothic" w:hint="eastAsia"/>
          <w:b/>
          <w:bCs/>
          <w:color w:val="000000"/>
          <w:u w:val="single" w:color="000000"/>
        </w:rPr>
        <w:t> </w:t>
      </w:r>
      <w:r>
        <w:rPr>
          <w:rFonts w:ascii="Arial" w:hAnsi="Arial" w:cs="Arial"/>
          <w:b/>
          <w:bCs/>
          <w:color w:val="000000"/>
          <w:u w:color="000000"/>
        </w:rPr>
        <w:t>Prior Written Notice Re</w:t>
      </w:r>
      <w:r w:rsidR="002000ED">
        <w:rPr>
          <w:rFonts w:ascii="Arial" w:hAnsi="Arial" w:cs="Arial"/>
          <w:b/>
          <w:bCs/>
          <w:color w:val="000000"/>
          <w:u w:color="000000"/>
        </w:rPr>
        <w:t>: Charter</w:t>
      </w:r>
      <w:r>
        <w:rPr>
          <w:rFonts w:ascii="Arial" w:hAnsi="Arial" w:cs="Arial"/>
          <w:b/>
          <w:bCs/>
          <w:color w:val="000000"/>
          <w:u w:color="000000"/>
        </w:rPr>
        <w:t>/</w:t>
      </w:r>
      <w:r w:rsidR="002000ED">
        <w:rPr>
          <w:rFonts w:ascii="Arial" w:hAnsi="Arial" w:cs="Arial"/>
          <w:b/>
          <w:bCs/>
          <w:color w:val="000000"/>
          <w:u w:color="000000"/>
        </w:rPr>
        <w:t>LEA</w:t>
      </w:r>
      <w:r>
        <w:rPr>
          <w:rFonts w:ascii="Arial" w:hAnsi="Arial" w:cs="Arial"/>
          <w:b/>
          <w:bCs/>
          <w:color w:val="000000"/>
          <w:u w:color="000000"/>
        </w:rPr>
        <w:t xml:space="preserve"> Closure to Prevent/Contain the Spread of COVID-19 (Coronavirus)</w:t>
      </w:r>
    </w:p>
    <w:p w14:paraId="67F43CC0"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 xml:space="preserve"> </w:t>
      </w:r>
    </w:p>
    <w:p w14:paraId="1FCB90C1"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Dear ___________:</w:t>
      </w:r>
    </w:p>
    <w:p w14:paraId="5F7D1161" w14:textId="77777777" w:rsidR="000021AD" w:rsidRDefault="000021AD" w:rsidP="000021AD">
      <w:pPr>
        <w:autoSpaceDE w:val="0"/>
        <w:autoSpaceDN w:val="0"/>
        <w:adjustRightInd w:val="0"/>
        <w:rPr>
          <w:rFonts w:ascii="Arial" w:hAnsi="Arial" w:cs="Arial"/>
          <w:color w:val="000000"/>
          <w:u w:color="000000"/>
        </w:rPr>
      </w:pPr>
    </w:p>
    <w:p w14:paraId="5C10AB33" w14:textId="79E3E9A9"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This letter is written prior notice by the ____________ </w:t>
      </w:r>
      <w:r w:rsidR="002000ED">
        <w:rPr>
          <w:rFonts w:ascii="Arial" w:hAnsi="Arial" w:cs="Arial"/>
          <w:color w:val="000000"/>
          <w:u w:color="000000"/>
        </w:rPr>
        <w:t>Charter</w:t>
      </w:r>
      <w:r w:rsidR="00E31A46">
        <w:rPr>
          <w:rFonts w:ascii="Arial" w:hAnsi="Arial" w:cs="Arial"/>
          <w:color w:val="000000"/>
          <w:u w:color="000000"/>
        </w:rPr>
        <w:t>/ LEA</w:t>
      </w:r>
      <w:r>
        <w:rPr>
          <w:rFonts w:ascii="Arial" w:hAnsi="Arial" w:cs="Arial"/>
          <w:color w:val="000000"/>
          <w:u w:color="000000"/>
        </w:rPr>
        <w:t xml:space="preserve"> (“</w:t>
      </w:r>
      <w:r w:rsidR="00E31A46">
        <w:rPr>
          <w:rFonts w:ascii="Arial" w:hAnsi="Arial" w:cs="Arial"/>
          <w:color w:val="000000"/>
          <w:u w:color="000000"/>
        </w:rPr>
        <w:t>Charter</w:t>
      </w:r>
      <w:r>
        <w:rPr>
          <w:rFonts w:ascii="Arial" w:hAnsi="Arial" w:cs="Arial"/>
          <w:color w:val="000000"/>
          <w:u w:color="000000"/>
        </w:rPr>
        <w:t xml:space="preserve">”), pursuant to 34 CFR § 300.503, of the closure of your student’s school beginning March __, 2020, and estimated to last through March __, 2020.  </w:t>
      </w:r>
      <w:r>
        <w:rPr>
          <w:rFonts w:ascii="Arial" w:hAnsi="Arial" w:cs="Arial"/>
          <w:color w:val="000000"/>
          <w:sz w:val="22"/>
          <w:szCs w:val="22"/>
          <w:u w:color="000000"/>
        </w:rPr>
        <w:t>Should there be any extension to this closure, this notice is intended to apply to those dates as well.</w:t>
      </w:r>
    </w:p>
    <w:p w14:paraId="0684B220" w14:textId="77777777" w:rsidR="000021AD" w:rsidRDefault="000021AD" w:rsidP="000021AD">
      <w:pPr>
        <w:autoSpaceDE w:val="0"/>
        <w:autoSpaceDN w:val="0"/>
        <w:adjustRightInd w:val="0"/>
        <w:jc w:val="both"/>
        <w:rPr>
          <w:rFonts w:ascii="Arial" w:hAnsi="Arial" w:cs="Arial"/>
          <w:color w:val="000000"/>
          <w:u w:color="000000"/>
        </w:rPr>
      </w:pPr>
    </w:p>
    <w:p w14:paraId="2BB22D00" w14:textId="130639BB"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The </w:t>
      </w:r>
      <w:r w:rsidR="00E31A46">
        <w:rPr>
          <w:rFonts w:ascii="Arial" w:hAnsi="Arial" w:cs="Arial"/>
          <w:color w:val="000000"/>
          <w:u w:color="000000"/>
        </w:rPr>
        <w:t xml:space="preserve">Charter </w:t>
      </w:r>
      <w:r>
        <w:rPr>
          <w:rFonts w:ascii="Arial" w:hAnsi="Arial" w:cs="Arial"/>
          <w:color w:val="000000"/>
          <w:u w:color="000000"/>
        </w:rPr>
        <w:t xml:space="preserve">has determined that it is necessary to close its school(s) to prevent/contain the spread of COVID-19, in consultation with the Center for Disease Control (“CDC”), California Department of Education (“CDE”), and Department of Public Health (“DPH”).    </w:t>
      </w:r>
    </w:p>
    <w:p w14:paraId="6D751564" w14:textId="77777777" w:rsidR="000021AD" w:rsidRDefault="000021AD" w:rsidP="000021AD">
      <w:pPr>
        <w:autoSpaceDE w:val="0"/>
        <w:autoSpaceDN w:val="0"/>
        <w:adjustRightInd w:val="0"/>
        <w:jc w:val="both"/>
        <w:rPr>
          <w:rFonts w:ascii="Arial" w:hAnsi="Arial" w:cs="Arial"/>
          <w:color w:val="000000"/>
          <w:u w:color="000000"/>
        </w:rPr>
      </w:pPr>
    </w:p>
    <w:p w14:paraId="3FC2869A" w14:textId="2484F0B2" w:rsidR="000021AD" w:rsidRDefault="000021AD" w:rsidP="000021AD">
      <w:pPr>
        <w:autoSpaceDE w:val="0"/>
        <w:autoSpaceDN w:val="0"/>
        <w:adjustRightInd w:val="0"/>
        <w:jc w:val="both"/>
        <w:rPr>
          <w:rFonts w:ascii="Arial" w:hAnsi="Arial" w:cs="Arial"/>
          <w:color w:val="000000"/>
          <w:u w:color="000000"/>
        </w:rPr>
      </w:pPr>
      <w:r w:rsidRPr="000021AD">
        <w:rPr>
          <w:rFonts w:ascii="Arial" w:hAnsi="Arial" w:cs="Arial"/>
          <w:i/>
          <w:iCs/>
          <w:color w:val="000000"/>
          <w:highlight w:val="yellow"/>
          <w:u w:color="000000"/>
        </w:rPr>
        <w:t xml:space="preserve">If the </w:t>
      </w:r>
      <w:r w:rsidR="00E31A46">
        <w:rPr>
          <w:rFonts w:ascii="Arial" w:hAnsi="Arial" w:cs="Arial"/>
          <w:i/>
          <w:iCs/>
          <w:color w:val="000000"/>
          <w:highlight w:val="yellow"/>
          <w:u w:color="000000"/>
        </w:rPr>
        <w:t>Charter</w:t>
      </w:r>
      <w:r w:rsidRPr="000021AD">
        <w:rPr>
          <w:rFonts w:ascii="Arial" w:hAnsi="Arial" w:cs="Arial"/>
          <w:i/>
          <w:iCs/>
          <w:color w:val="000000"/>
          <w:highlight w:val="yellow"/>
          <w:u w:color="000000"/>
        </w:rPr>
        <w:t xml:space="preserve"> is not providing services/access to any students during the closure, include the following:</w:t>
      </w:r>
    </w:p>
    <w:p w14:paraId="24B2A3BB" w14:textId="77777777" w:rsidR="000021AD" w:rsidRDefault="000021AD" w:rsidP="000021AD">
      <w:pPr>
        <w:autoSpaceDE w:val="0"/>
        <w:autoSpaceDN w:val="0"/>
        <w:adjustRightInd w:val="0"/>
        <w:jc w:val="both"/>
        <w:rPr>
          <w:rFonts w:ascii="Arial" w:hAnsi="Arial" w:cs="Arial"/>
          <w:color w:val="000000"/>
          <w:u w:color="000000"/>
        </w:rPr>
      </w:pPr>
    </w:p>
    <w:p w14:paraId="743FF1FB" w14:textId="5F4849C8"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During the pendency of the school closure, no students will be receiving any supports or services from the </w:t>
      </w:r>
      <w:r w:rsidR="00E31A46">
        <w:rPr>
          <w:rFonts w:ascii="Arial" w:hAnsi="Arial" w:cs="Arial"/>
          <w:color w:val="000000"/>
          <w:u w:color="000000"/>
        </w:rPr>
        <w:t>Charter</w:t>
      </w:r>
      <w:r>
        <w:rPr>
          <w:rFonts w:ascii="Arial" w:hAnsi="Arial" w:cs="Arial"/>
          <w:color w:val="000000"/>
          <w:u w:color="000000"/>
        </w:rPr>
        <w:t xml:space="preserve">.  Your student’s special education supports and services in accordance with his/her IEP will resume when the </w:t>
      </w:r>
      <w:r w:rsidR="00E31A46">
        <w:rPr>
          <w:rFonts w:ascii="Arial" w:hAnsi="Arial" w:cs="Arial"/>
          <w:color w:val="000000"/>
          <w:u w:color="000000"/>
        </w:rPr>
        <w:t>Charter</w:t>
      </w:r>
      <w:r>
        <w:rPr>
          <w:rFonts w:ascii="Arial" w:hAnsi="Arial" w:cs="Arial"/>
          <w:color w:val="000000"/>
          <w:u w:color="000000"/>
        </w:rPr>
        <w:t xml:space="preserve"> re-opens. If your child does not receive services after an extended period of time, the Student’s IEP team will make an individualized determination whether and to what extent compensatory services are needed with the applicable requirements, including to make up for any skills that may have been lost.</w:t>
      </w:r>
    </w:p>
    <w:p w14:paraId="54331B1A" w14:textId="77777777" w:rsidR="000021AD" w:rsidRDefault="000021AD" w:rsidP="000021AD">
      <w:pPr>
        <w:autoSpaceDE w:val="0"/>
        <w:autoSpaceDN w:val="0"/>
        <w:adjustRightInd w:val="0"/>
        <w:jc w:val="both"/>
        <w:rPr>
          <w:rFonts w:ascii="Arial" w:hAnsi="Arial" w:cs="Arial"/>
          <w:color w:val="000000"/>
          <w:u w:color="000000"/>
        </w:rPr>
      </w:pPr>
    </w:p>
    <w:p w14:paraId="47A38418" w14:textId="600E96EC" w:rsidR="000021AD" w:rsidRDefault="000021AD" w:rsidP="000021AD">
      <w:pPr>
        <w:autoSpaceDE w:val="0"/>
        <w:autoSpaceDN w:val="0"/>
        <w:adjustRightInd w:val="0"/>
        <w:jc w:val="both"/>
        <w:rPr>
          <w:rFonts w:ascii="Arial" w:hAnsi="Arial" w:cs="Arial"/>
          <w:color w:val="000000"/>
          <w:u w:color="000000"/>
        </w:rPr>
      </w:pPr>
      <w:r w:rsidRPr="000021AD">
        <w:rPr>
          <w:rFonts w:ascii="Arial" w:hAnsi="Arial" w:cs="Arial"/>
          <w:i/>
          <w:iCs/>
          <w:color w:val="000000"/>
          <w:highlight w:val="yellow"/>
          <w:u w:color="000000"/>
        </w:rPr>
        <w:t xml:space="preserve">If the </w:t>
      </w:r>
      <w:r w:rsidR="00E31A46">
        <w:rPr>
          <w:rFonts w:ascii="Arial" w:hAnsi="Arial" w:cs="Arial"/>
          <w:i/>
          <w:iCs/>
          <w:color w:val="000000"/>
          <w:highlight w:val="yellow"/>
          <w:u w:color="000000"/>
        </w:rPr>
        <w:t>Charter</w:t>
      </w:r>
      <w:r w:rsidRPr="000021AD">
        <w:rPr>
          <w:rFonts w:ascii="Arial" w:hAnsi="Arial" w:cs="Arial"/>
          <w:i/>
          <w:iCs/>
          <w:color w:val="000000"/>
          <w:highlight w:val="yellow"/>
          <w:u w:color="000000"/>
        </w:rPr>
        <w:t xml:space="preserve"> intends on providing services/access to general education student during the closure, include the following:</w:t>
      </w:r>
    </w:p>
    <w:p w14:paraId="670F69C7" w14:textId="77777777" w:rsidR="000021AD" w:rsidRDefault="000021AD" w:rsidP="000021AD">
      <w:pPr>
        <w:autoSpaceDE w:val="0"/>
        <w:autoSpaceDN w:val="0"/>
        <w:adjustRightInd w:val="0"/>
        <w:jc w:val="both"/>
        <w:rPr>
          <w:rFonts w:ascii="Arial" w:hAnsi="Arial" w:cs="Arial"/>
          <w:color w:val="000000"/>
          <w:u w:color="000000"/>
        </w:rPr>
      </w:pPr>
    </w:p>
    <w:p w14:paraId="5559E80F" w14:textId="72E33B48"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During the pendency of the school closure, the </w:t>
      </w:r>
      <w:r w:rsidR="00E31A46">
        <w:rPr>
          <w:rFonts w:ascii="Arial" w:hAnsi="Arial" w:cs="Arial"/>
          <w:color w:val="000000"/>
          <w:u w:color="000000"/>
        </w:rPr>
        <w:t>Charter</w:t>
      </w:r>
      <w:r>
        <w:rPr>
          <w:rFonts w:ascii="Arial" w:hAnsi="Arial" w:cs="Arial"/>
          <w:color w:val="000000"/>
          <w:u w:color="000000"/>
        </w:rPr>
        <w:t xml:space="preserve"> will provide the following supports and activities to all students, including students with disabilities:</w:t>
      </w:r>
    </w:p>
    <w:p w14:paraId="75286F72" w14:textId="77777777" w:rsidR="000021AD" w:rsidRDefault="000021AD" w:rsidP="000021AD">
      <w:pPr>
        <w:autoSpaceDE w:val="0"/>
        <w:autoSpaceDN w:val="0"/>
        <w:adjustRightInd w:val="0"/>
        <w:jc w:val="both"/>
        <w:rPr>
          <w:rFonts w:ascii="Arial" w:hAnsi="Arial" w:cs="Arial"/>
          <w:color w:val="000000"/>
          <w:u w:color="000000"/>
        </w:rPr>
      </w:pPr>
    </w:p>
    <w:p w14:paraId="2B486D1D" w14:textId="77777777" w:rsidR="000021AD" w:rsidRDefault="000021AD" w:rsidP="000021AD">
      <w:pPr>
        <w:numPr>
          <w:ilvl w:val="0"/>
          <w:numId w:val="1"/>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sidRPr="000021AD">
        <w:rPr>
          <w:rFonts w:ascii="Arial" w:hAnsi="Arial" w:cs="Arial"/>
          <w:color w:val="000000"/>
          <w:highlight w:val="yellow"/>
          <w:u w:color="000000"/>
        </w:rPr>
        <w:t>INSERT WHAT YOU WILL PROVIDE</w:t>
      </w:r>
    </w:p>
    <w:p w14:paraId="148EBF63" w14:textId="77777777" w:rsidR="000021AD" w:rsidRDefault="000021AD" w:rsidP="000021AD">
      <w:pPr>
        <w:autoSpaceDE w:val="0"/>
        <w:autoSpaceDN w:val="0"/>
        <w:adjustRightInd w:val="0"/>
        <w:jc w:val="both"/>
        <w:rPr>
          <w:rFonts w:ascii="Arial" w:hAnsi="Arial" w:cs="Arial"/>
          <w:color w:val="000000"/>
          <w:u w:color="000000"/>
        </w:rPr>
      </w:pPr>
    </w:p>
    <w:p w14:paraId="4351083D" w14:textId="1865E576"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In addition to the above, the </w:t>
      </w:r>
      <w:r w:rsidR="00E31A46">
        <w:rPr>
          <w:rFonts w:ascii="Arial" w:hAnsi="Arial" w:cs="Arial"/>
          <w:color w:val="000000"/>
          <w:u w:color="000000"/>
        </w:rPr>
        <w:t>Charter</w:t>
      </w:r>
      <w:r>
        <w:rPr>
          <w:rFonts w:ascii="Arial" w:hAnsi="Arial" w:cs="Arial"/>
          <w:color w:val="000000"/>
          <w:u w:color="000000"/>
        </w:rPr>
        <w:t xml:space="preserve"> will provide the following supports and services to students with disabilities to ensure your child has equal access to the same opportunities:</w:t>
      </w:r>
    </w:p>
    <w:p w14:paraId="16B5ECBF" w14:textId="77777777" w:rsidR="000021AD" w:rsidRDefault="000021AD" w:rsidP="000021AD">
      <w:pPr>
        <w:autoSpaceDE w:val="0"/>
        <w:autoSpaceDN w:val="0"/>
        <w:adjustRightInd w:val="0"/>
        <w:jc w:val="both"/>
        <w:rPr>
          <w:rFonts w:ascii="Arial" w:hAnsi="Arial" w:cs="Arial"/>
          <w:color w:val="000000"/>
          <w:u w:color="000000"/>
        </w:rPr>
      </w:pPr>
    </w:p>
    <w:p w14:paraId="5C481408" w14:textId="77777777" w:rsidR="000021AD" w:rsidRDefault="000021AD" w:rsidP="000021AD">
      <w:pPr>
        <w:numPr>
          <w:ilvl w:val="0"/>
          <w:numId w:val="2"/>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sidRPr="000021AD">
        <w:rPr>
          <w:rFonts w:ascii="Arial" w:hAnsi="Arial" w:cs="Arial"/>
          <w:color w:val="000000"/>
          <w:highlight w:val="yellow"/>
          <w:u w:color="000000"/>
        </w:rPr>
        <w:t>INSERT WHAT YOU WILL PROVIDE</w:t>
      </w:r>
    </w:p>
    <w:p w14:paraId="54355D08" w14:textId="77777777" w:rsidR="000021AD" w:rsidRDefault="000021AD" w:rsidP="000021AD">
      <w:pPr>
        <w:autoSpaceDE w:val="0"/>
        <w:autoSpaceDN w:val="0"/>
        <w:adjustRightInd w:val="0"/>
        <w:jc w:val="both"/>
        <w:rPr>
          <w:rFonts w:ascii="Arial" w:hAnsi="Arial" w:cs="Arial"/>
          <w:color w:val="000000"/>
          <w:u w:color="000000"/>
        </w:rPr>
      </w:pPr>
    </w:p>
    <w:p w14:paraId="1E3EEBDA" w14:textId="77777777"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Please understand that due to these exceptional circumstances, the manner in which particular services required by your child’s IEP are provided may be affected. </w:t>
      </w:r>
    </w:p>
    <w:p w14:paraId="6EEACBE8" w14:textId="77777777" w:rsidR="000021AD" w:rsidRDefault="000021AD" w:rsidP="000021AD">
      <w:pPr>
        <w:autoSpaceDE w:val="0"/>
        <w:autoSpaceDN w:val="0"/>
        <w:adjustRightInd w:val="0"/>
        <w:jc w:val="both"/>
        <w:rPr>
          <w:rFonts w:ascii="Arial" w:hAnsi="Arial" w:cs="Arial"/>
          <w:color w:val="000000"/>
          <w:u w:color="000000"/>
        </w:rPr>
      </w:pPr>
    </w:p>
    <w:p w14:paraId="409D6896" w14:textId="2DB1F9B7" w:rsidR="000021AD" w:rsidRDefault="000021AD" w:rsidP="000021AD">
      <w:pPr>
        <w:autoSpaceDE w:val="0"/>
        <w:autoSpaceDN w:val="0"/>
        <w:adjustRightInd w:val="0"/>
        <w:jc w:val="both"/>
        <w:rPr>
          <w:rFonts w:ascii="Arial" w:hAnsi="Arial" w:cs="Arial"/>
          <w:color w:val="000000"/>
          <w:u w:color="000000"/>
        </w:rPr>
      </w:pPr>
      <w:r>
        <w:rPr>
          <w:rFonts w:ascii="Arial" w:hAnsi="Arial" w:cs="Arial"/>
          <w:color w:val="000000"/>
          <w:u w:color="000000"/>
        </w:rPr>
        <w:t xml:space="preserve"> In making its determination, the </w:t>
      </w:r>
      <w:r w:rsidR="00E31A46">
        <w:rPr>
          <w:rFonts w:ascii="Arial" w:hAnsi="Arial" w:cs="Arial"/>
          <w:color w:val="000000"/>
          <w:u w:color="000000"/>
        </w:rPr>
        <w:t>Charter</w:t>
      </w:r>
      <w:r>
        <w:rPr>
          <w:rFonts w:ascii="Arial" w:hAnsi="Arial" w:cs="Arial"/>
          <w:color w:val="000000"/>
          <w:u w:color="000000"/>
        </w:rPr>
        <w:t xml:space="preserve"> reviewed and considered the following:</w:t>
      </w:r>
    </w:p>
    <w:p w14:paraId="71C20C25" w14:textId="77777777" w:rsidR="000021AD" w:rsidRDefault="000021AD" w:rsidP="000021AD">
      <w:pPr>
        <w:autoSpaceDE w:val="0"/>
        <w:autoSpaceDN w:val="0"/>
        <w:adjustRightInd w:val="0"/>
        <w:rPr>
          <w:rFonts w:ascii="Arial" w:hAnsi="Arial" w:cs="Arial"/>
          <w:color w:val="000000"/>
          <w:u w:color="000000"/>
        </w:rPr>
      </w:pPr>
    </w:p>
    <w:p w14:paraId="3C58D67C" w14:textId="77777777"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Recommendations from the CDC,</w:t>
      </w:r>
    </w:p>
    <w:p w14:paraId="37293461" w14:textId="77777777"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Recommendations from the CDE,</w:t>
      </w:r>
    </w:p>
    <w:p w14:paraId="42CB4534" w14:textId="2AC0D173"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Recommendations from the DPH, and</w:t>
      </w:r>
    </w:p>
    <w:p w14:paraId="0B2ABF2D" w14:textId="72DC33BC" w:rsidR="000021AD" w:rsidRDefault="000021AD" w:rsidP="000021AD">
      <w:pPr>
        <w:numPr>
          <w:ilvl w:val="0"/>
          <w:numId w:val="3"/>
        </w:numPr>
        <w:tabs>
          <w:tab w:val="left" w:pos="20"/>
          <w:tab w:val="left" w:pos="720"/>
        </w:tabs>
        <w:autoSpaceDE w:val="0"/>
        <w:autoSpaceDN w:val="0"/>
        <w:adjustRightInd w:val="0"/>
        <w:spacing w:after="240"/>
        <w:ind w:hanging="720"/>
        <w:rPr>
          <w:rFonts w:ascii="Arial" w:hAnsi="Arial" w:cs="Arial"/>
          <w:color w:val="000000"/>
          <w:u w:color="000000"/>
        </w:rPr>
      </w:pPr>
      <w:r>
        <w:rPr>
          <w:rFonts w:ascii="Helvetica" w:hAnsi="Helvetica" w:cs="Helvetica"/>
          <w:color w:val="000000"/>
          <w:kern w:val="1"/>
          <w:u w:color="000000"/>
        </w:rPr>
        <w:tab/>
      </w:r>
      <w:r>
        <w:rPr>
          <w:rFonts w:ascii="Helvetica" w:hAnsi="Helvetica" w:cs="Helvetica"/>
          <w:color w:val="000000"/>
          <w:kern w:val="1"/>
          <w:u w:color="000000"/>
        </w:rPr>
        <w:tab/>
      </w:r>
      <w:r>
        <w:rPr>
          <w:rFonts w:ascii="Arial" w:hAnsi="Arial" w:cs="Arial"/>
          <w:color w:val="000000"/>
          <w:u w:color="000000"/>
        </w:rPr>
        <w:t xml:space="preserve">All other relevant information available to the </w:t>
      </w:r>
      <w:r w:rsidR="00E31A46">
        <w:rPr>
          <w:rFonts w:ascii="Arial" w:hAnsi="Arial" w:cs="Arial"/>
          <w:color w:val="000000"/>
          <w:u w:color="000000"/>
        </w:rPr>
        <w:t>Charter</w:t>
      </w:r>
      <w:r>
        <w:rPr>
          <w:rFonts w:ascii="Arial" w:hAnsi="Arial" w:cs="Arial"/>
          <w:color w:val="000000"/>
          <w:u w:color="000000"/>
        </w:rPr>
        <w:t xml:space="preserve">,  </w:t>
      </w:r>
    </w:p>
    <w:p w14:paraId="01F4C851"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 xml:space="preserve">Finally, please be advised that the parents of a child with a disability have protection under the federal parental rights and procedural safeguards set forth in 34 C.F.R. Part 300.  Enclosed you will find a copy of those parental rights and procedural safeguards.  </w:t>
      </w:r>
      <w:r w:rsidRPr="000021AD">
        <w:rPr>
          <w:rFonts w:ascii="Arial" w:hAnsi="Arial" w:cs="Arial"/>
          <w:color w:val="000000"/>
          <w:highlight w:val="yellow"/>
          <w:u w:color="000000"/>
        </w:rPr>
        <w:t xml:space="preserve">ALTERNATELY YOU COULD DIRECT THEM TO GET THEM ON THE WEBSITE:  </w:t>
      </w:r>
      <w:hyperlink r:id="rId5" w:history="1">
        <w:r w:rsidRPr="000021AD">
          <w:rPr>
            <w:rFonts w:ascii="Arial" w:hAnsi="Arial" w:cs="Arial"/>
            <w:color w:val="103CC0"/>
            <w:highlight w:val="yellow"/>
            <w:u w:val="single" w:color="103CC0"/>
          </w:rPr>
          <w:t>https://www.cde.ca.gov/sp/se/qa/pseng.asp</w:t>
        </w:r>
      </w:hyperlink>
      <w:r>
        <w:rPr>
          <w:rFonts w:ascii="Arial" w:hAnsi="Arial" w:cs="Arial"/>
          <w:color w:val="000000"/>
          <w:u w:color="000000"/>
        </w:rPr>
        <w:t xml:space="preserve"> The sources which you may contact to obtain assistance in understanding the provisions of the enclosed procedural safeguards are:</w:t>
      </w:r>
    </w:p>
    <w:p w14:paraId="26B569EC" w14:textId="77777777" w:rsidR="000021AD" w:rsidRDefault="000021AD" w:rsidP="000021AD">
      <w:pPr>
        <w:autoSpaceDE w:val="0"/>
        <w:autoSpaceDN w:val="0"/>
        <w:adjustRightInd w:val="0"/>
        <w:rPr>
          <w:rFonts w:ascii="Arial" w:hAnsi="Arial" w:cs="Arial"/>
          <w:color w:val="000000"/>
          <w:u w:color="000000"/>
        </w:rPr>
      </w:pPr>
    </w:p>
    <w:p w14:paraId="18AD59CE" w14:textId="77777777" w:rsidR="000021AD" w:rsidRDefault="000021AD" w:rsidP="000021AD">
      <w:pPr>
        <w:autoSpaceDE w:val="0"/>
        <w:autoSpaceDN w:val="0"/>
        <w:adjustRightInd w:val="0"/>
        <w:ind w:left="720" w:firstLine="720"/>
        <w:rPr>
          <w:rFonts w:ascii="Arial" w:hAnsi="Arial" w:cs="Arial"/>
          <w:color w:val="000000"/>
          <w:u w:color="000000"/>
        </w:rPr>
      </w:pPr>
      <w:r>
        <w:rPr>
          <w:rFonts w:ascii="Arial" w:hAnsi="Arial" w:cs="Arial"/>
          <w:color w:val="000000"/>
          <w:u w:color="000000"/>
        </w:rPr>
        <w:t>El Dorado Charter Special Education Local Plan Area (SELPA)</w:t>
      </w:r>
    </w:p>
    <w:p w14:paraId="4D5B00DD" w14:textId="77777777" w:rsidR="000021AD" w:rsidRDefault="000021AD" w:rsidP="000021AD">
      <w:pPr>
        <w:autoSpaceDE w:val="0"/>
        <w:autoSpaceDN w:val="0"/>
        <w:adjustRightInd w:val="0"/>
        <w:ind w:left="720" w:firstLine="720"/>
        <w:rPr>
          <w:rFonts w:ascii="Arial" w:hAnsi="Arial" w:cs="Arial"/>
          <w:color w:val="000000"/>
          <w:u w:color="000000"/>
        </w:rPr>
      </w:pPr>
      <w:r>
        <w:rPr>
          <w:rFonts w:ascii="Arial" w:hAnsi="Arial" w:cs="Arial"/>
          <w:color w:val="000000"/>
          <w:u w:color="000000"/>
        </w:rPr>
        <w:t xml:space="preserve">6767 Green Valley Rd. </w:t>
      </w:r>
    </w:p>
    <w:p w14:paraId="373CEDA3" w14:textId="77777777" w:rsidR="000021AD" w:rsidRDefault="000021AD" w:rsidP="000021AD">
      <w:pPr>
        <w:autoSpaceDE w:val="0"/>
        <w:autoSpaceDN w:val="0"/>
        <w:adjustRightInd w:val="0"/>
        <w:ind w:left="720" w:firstLine="720"/>
        <w:rPr>
          <w:rFonts w:ascii="Arial" w:hAnsi="Arial" w:cs="Arial"/>
          <w:color w:val="000000"/>
          <w:u w:color="000000"/>
        </w:rPr>
      </w:pPr>
      <w:r>
        <w:rPr>
          <w:rFonts w:ascii="Arial" w:hAnsi="Arial" w:cs="Arial"/>
          <w:color w:val="000000"/>
          <w:u w:color="000000"/>
        </w:rPr>
        <w:t>Placerville, CA 95667</w:t>
      </w:r>
    </w:p>
    <w:p w14:paraId="37754767" w14:textId="77777777" w:rsidR="000021AD" w:rsidRDefault="000021AD" w:rsidP="000021AD">
      <w:pPr>
        <w:autoSpaceDE w:val="0"/>
        <w:autoSpaceDN w:val="0"/>
        <w:adjustRightInd w:val="0"/>
        <w:rPr>
          <w:rFonts w:ascii="Arial" w:hAnsi="Arial" w:cs="Arial"/>
          <w:color w:val="000000"/>
          <w:u w:color="000000"/>
        </w:rPr>
      </w:pPr>
    </w:p>
    <w:p w14:paraId="2941154F" w14:textId="77777777" w:rsidR="000021AD" w:rsidRDefault="000021AD" w:rsidP="000021AD">
      <w:pPr>
        <w:autoSpaceDE w:val="0"/>
        <w:autoSpaceDN w:val="0"/>
        <w:adjustRightInd w:val="0"/>
        <w:ind w:left="1440" w:firstLine="720"/>
        <w:rPr>
          <w:rFonts w:ascii="Arial" w:hAnsi="Arial" w:cs="Arial"/>
          <w:color w:val="000000"/>
          <w:u w:color="000000"/>
        </w:rPr>
      </w:pPr>
      <w:r>
        <w:rPr>
          <w:rFonts w:ascii="Arial" w:hAnsi="Arial" w:cs="Arial"/>
          <w:color w:val="000000"/>
          <w:u w:color="000000"/>
        </w:rPr>
        <w:t>and</w:t>
      </w:r>
    </w:p>
    <w:p w14:paraId="40DB37D7" w14:textId="77777777" w:rsidR="000021AD" w:rsidRDefault="000021AD" w:rsidP="000021AD">
      <w:pPr>
        <w:autoSpaceDE w:val="0"/>
        <w:autoSpaceDN w:val="0"/>
        <w:adjustRightInd w:val="0"/>
        <w:rPr>
          <w:rFonts w:ascii="Arial" w:hAnsi="Arial" w:cs="Arial"/>
          <w:color w:val="000000"/>
          <w:u w:color="000000"/>
        </w:rPr>
      </w:pPr>
    </w:p>
    <w:p w14:paraId="34F9F92A" w14:textId="77777777" w:rsidR="000021AD" w:rsidRDefault="000021AD" w:rsidP="000021AD">
      <w:pPr>
        <w:autoSpaceDE w:val="0"/>
        <w:autoSpaceDN w:val="0"/>
        <w:adjustRightInd w:val="0"/>
        <w:ind w:left="1440"/>
        <w:jc w:val="both"/>
        <w:rPr>
          <w:rFonts w:ascii="Arial" w:hAnsi="Arial" w:cs="Arial"/>
          <w:color w:val="000000"/>
          <w:u w:color="000000"/>
        </w:rPr>
      </w:pPr>
      <w:r>
        <w:rPr>
          <w:rFonts w:ascii="Arial" w:hAnsi="Arial" w:cs="Arial"/>
          <w:color w:val="000000"/>
          <w:u w:color="000000"/>
        </w:rPr>
        <w:t>California Department of Education</w:t>
      </w:r>
    </w:p>
    <w:p w14:paraId="74D893BA" w14:textId="77777777" w:rsidR="000021AD" w:rsidRDefault="000021AD" w:rsidP="000021AD">
      <w:pPr>
        <w:autoSpaceDE w:val="0"/>
        <w:autoSpaceDN w:val="0"/>
        <w:adjustRightInd w:val="0"/>
        <w:ind w:left="1440"/>
        <w:jc w:val="both"/>
        <w:rPr>
          <w:rFonts w:ascii="Arial" w:hAnsi="Arial" w:cs="Arial"/>
          <w:color w:val="000000"/>
          <w:u w:color="000000"/>
        </w:rPr>
      </w:pPr>
      <w:r>
        <w:rPr>
          <w:rFonts w:ascii="Arial" w:hAnsi="Arial" w:cs="Arial"/>
          <w:color w:val="000000"/>
          <w:u w:color="000000"/>
        </w:rPr>
        <w:t>P.O. Box 944272</w:t>
      </w:r>
    </w:p>
    <w:p w14:paraId="33A82DBF" w14:textId="77777777" w:rsidR="000021AD" w:rsidRDefault="000021AD" w:rsidP="000021AD">
      <w:pPr>
        <w:autoSpaceDE w:val="0"/>
        <w:autoSpaceDN w:val="0"/>
        <w:adjustRightInd w:val="0"/>
        <w:ind w:left="1440"/>
        <w:jc w:val="both"/>
        <w:rPr>
          <w:rFonts w:ascii="Arial" w:hAnsi="Arial" w:cs="Arial"/>
          <w:color w:val="000000"/>
          <w:u w:color="000000"/>
        </w:rPr>
      </w:pPr>
      <w:r>
        <w:rPr>
          <w:rFonts w:ascii="Arial" w:hAnsi="Arial" w:cs="Arial"/>
          <w:color w:val="000000"/>
          <w:u w:color="000000"/>
        </w:rPr>
        <w:t>Sacramento, CA 94244-2720</w:t>
      </w:r>
    </w:p>
    <w:p w14:paraId="55EFD6DF" w14:textId="77777777" w:rsidR="000021AD" w:rsidRDefault="000021AD" w:rsidP="000021AD">
      <w:pPr>
        <w:autoSpaceDE w:val="0"/>
        <w:autoSpaceDN w:val="0"/>
        <w:adjustRightInd w:val="0"/>
        <w:rPr>
          <w:rFonts w:ascii="Arial" w:hAnsi="Arial" w:cs="Arial"/>
          <w:color w:val="000000"/>
          <w:u w:color="000000"/>
        </w:rPr>
      </w:pPr>
    </w:p>
    <w:p w14:paraId="6D1304B9"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 xml:space="preserve">If you have any questions, please do not hesitate to call me at </w:t>
      </w:r>
      <w:proofErr w:type="gramStart"/>
      <w:r>
        <w:rPr>
          <w:rFonts w:ascii="Arial" w:hAnsi="Arial" w:cs="Arial"/>
          <w:color w:val="000000"/>
          <w:u w:color="000000"/>
        </w:rPr>
        <w:t>(</w:t>
      </w:r>
      <w:r>
        <w:rPr>
          <w:rFonts w:ascii="Arial" w:hAnsi="Arial" w:cs="Arial"/>
          <w:color w:val="000000"/>
          <w:u w:val="single" w:color="000000"/>
        </w:rPr>
        <w:t xml:space="preserve">  </w:t>
      </w:r>
      <w:proofErr w:type="gramEnd"/>
      <w:r>
        <w:rPr>
          <w:rFonts w:ascii="Arial" w:hAnsi="Arial" w:cs="Arial"/>
          <w:color w:val="000000"/>
          <w:u w:val="single" w:color="000000"/>
        </w:rPr>
        <w:t xml:space="preserve"> </w:t>
      </w:r>
      <w:r>
        <w:rPr>
          <w:rFonts w:ascii="Arial" w:hAnsi="Arial" w:cs="Arial"/>
          <w:color w:val="000000"/>
          <w:u w:color="000000"/>
        </w:rPr>
        <w:t xml:space="preserve">)  </w:t>
      </w:r>
      <w:r>
        <w:rPr>
          <w:rFonts w:ascii="Arial" w:hAnsi="Arial" w:cs="Arial"/>
          <w:color w:val="000000"/>
          <w:u w:val="single" w:color="000000"/>
        </w:rPr>
        <w:t xml:space="preserve">   </w:t>
      </w:r>
      <w:r>
        <w:rPr>
          <w:rFonts w:ascii="Arial" w:hAnsi="Arial" w:cs="Arial"/>
          <w:color w:val="000000"/>
          <w:u w:color="000000"/>
        </w:rPr>
        <w:t>-</w:t>
      </w:r>
      <w:r>
        <w:rPr>
          <w:rFonts w:ascii="Arial" w:hAnsi="Arial" w:cs="Arial"/>
          <w:color w:val="000000"/>
          <w:u w:val="single" w:color="000000"/>
        </w:rPr>
        <w:t xml:space="preserve">    </w:t>
      </w:r>
      <w:r>
        <w:rPr>
          <w:rFonts w:ascii="Arial" w:hAnsi="Arial" w:cs="Arial"/>
          <w:color w:val="000000"/>
          <w:u w:color="000000"/>
        </w:rPr>
        <w:t xml:space="preserve"> between 8:00 a.m. and 5:00 p.m.</w:t>
      </w:r>
    </w:p>
    <w:p w14:paraId="0DA913A3" w14:textId="77777777" w:rsidR="000021AD" w:rsidRDefault="000021AD" w:rsidP="000021AD">
      <w:pPr>
        <w:autoSpaceDE w:val="0"/>
        <w:autoSpaceDN w:val="0"/>
        <w:adjustRightInd w:val="0"/>
        <w:rPr>
          <w:rFonts w:ascii="Arial" w:hAnsi="Arial" w:cs="Arial"/>
          <w:color w:val="000000"/>
          <w:u w:color="000000"/>
        </w:rPr>
      </w:pPr>
    </w:p>
    <w:p w14:paraId="2A631362" w14:textId="77777777" w:rsidR="000021AD" w:rsidRDefault="000021AD" w:rsidP="000021AD">
      <w:pPr>
        <w:autoSpaceDE w:val="0"/>
        <w:autoSpaceDN w:val="0"/>
        <w:adjustRightInd w:val="0"/>
        <w:rPr>
          <w:rFonts w:ascii="Arial" w:hAnsi="Arial" w:cs="Arial"/>
          <w:color w:val="000000"/>
          <w:u w:color="000000"/>
        </w:rPr>
      </w:pPr>
      <w:r>
        <w:rPr>
          <w:rFonts w:ascii="Arial" w:hAnsi="Arial" w:cs="Arial"/>
          <w:color w:val="000000"/>
          <w:u w:color="000000"/>
        </w:rPr>
        <w:t>Sincerely,</w:t>
      </w:r>
    </w:p>
    <w:p w14:paraId="35EB4ECC" w14:textId="77777777" w:rsidR="000021AD" w:rsidRDefault="000021AD" w:rsidP="000021AD">
      <w:pPr>
        <w:autoSpaceDE w:val="0"/>
        <w:autoSpaceDN w:val="0"/>
        <w:adjustRightInd w:val="0"/>
        <w:rPr>
          <w:rFonts w:ascii="Arial" w:hAnsi="Arial" w:cs="Arial"/>
          <w:color w:val="000000"/>
          <w:u w:color="000000"/>
        </w:rPr>
      </w:pPr>
    </w:p>
    <w:p w14:paraId="1F3ACACB" w14:textId="73436AE6" w:rsidR="000021AD" w:rsidRDefault="000021AD" w:rsidP="000021AD">
      <w:pPr>
        <w:autoSpaceDE w:val="0"/>
        <w:autoSpaceDN w:val="0"/>
        <w:adjustRightInd w:val="0"/>
        <w:rPr>
          <w:rFonts w:ascii="Arial" w:hAnsi="Arial" w:cs="Arial"/>
          <w:color w:val="000000"/>
          <w:u w:color="000000"/>
        </w:rPr>
      </w:pPr>
      <w:r>
        <w:rPr>
          <w:rFonts w:ascii="Arial" w:hAnsi="Arial" w:cs="Arial"/>
          <w:i/>
          <w:iCs/>
          <w:color w:val="000000"/>
          <w:u w:color="000000"/>
        </w:rPr>
        <w:t>Administrator</w:t>
      </w:r>
    </w:p>
    <w:p w14:paraId="2D8289B1" w14:textId="77777777" w:rsidR="000021AD" w:rsidRDefault="000021AD" w:rsidP="000021AD">
      <w:pPr>
        <w:autoSpaceDE w:val="0"/>
        <w:autoSpaceDN w:val="0"/>
        <w:adjustRightInd w:val="0"/>
        <w:rPr>
          <w:rFonts w:ascii="Arial" w:hAnsi="Arial" w:cs="Arial"/>
          <w:color w:val="000000"/>
          <w:u w:color="000000"/>
        </w:rPr>
      </w:pPr>
    </w:p>
    <w:p w14:paraId="6F40C1F6" w14:textId="03E90AC5" w:rsidR="009B3F1C" w:rsidRDefault="000021AD" w:rsidP="000021AD">
      <w:r>
        <w:rPr>
          <w:rFonts w:ascii="Arial" w:hAnsi="Arial" w:cs="Arial"/>
          <w:color w:val="000000"/>
          <w:u w:color="000000"/>
        </w:rPr>
        <w:t>Enc: Parental Rights and Procedural Safeguards</w:t>
      </w:r>
    </w:p>
    <w:sectPr w:rsidR="009B3F1C" w:rsidSect="00A2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AD"/>
    <w:rsid w:val="000021AD"/>
    <w:rsid w:val="002000ED"/>
    <w:rsid w:val="00957A20"/>
    <w:rsid w:val="00A25349"/>
    <w:rsid w:val="00AA53EA"/>
    <w:rsid w:val="00E3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1E23"/>
  <w15:chartTrackingRefBased/>
  <w15:docId w15:val="{E8168715-F091-B943-8A16-A66CDF46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e.ca.gov/sp/se/qa/pseng.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Rose</dc:creator>
  <cp:keywords/>
  <dc:description/>
  <cp:lastModifiedBy>Susanne Coie</cp:lastModifiedBy>
  <cp:revision>2</cp:revision>
  <dcterms:created xsi:type="dcterms:W3CDTF">2020-03-25T20:08:00Z</dcterms:created>
  <dcterms:modified xsi:type="dcterms:W3CDTF">2020-03-25T20:08:00Z</dcterms:modified>
</cp:coreProperties>
</file>